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695" w:rsidRDefault="00742695" w:rsidP="0074269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0D4F78" w:rsidRPr="00B62311" w:rsidTr="000D4F78">
        <w:tc>
          <w:tcPr>
            <w:tcW w:w="4853" w:type="dxa"/>
          </w:tcPr>
          <w:p w:rsidR="000D4F78" w:rsidRPr="00B62311" w:rsidRDefault="000D4F78" w:rsidP="00742695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B62311">
              <w:rPr>
                <w:bCs/>
                <w:spacing w:val="-2"/>
                <w:sz w:val="22"/>
                <w:szCs w:val="22"/>
              </w:rPr>
              <w:t xml:space="preserve">Фамилия, имя, отчество </w:t>
            </w:r>
          </w:p>
          <w:p w:rsidR="000D4F78" w:rsidRPr="00B62311" w:rsidRDefault="000D4F78" w:rsidP="00742695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B62311">
              <w:rPr>
                <w:bCs/>
                <w:spacing w:val="-2"/>
                <w:sz w:val="22"/>
                <w:szCs w:val="22"/>
              </w:rPr>
              <w:t>педагогического работника</w:t>
            </w:r>
          </w:p>
          <w:p w:rsidR="000D4F78" w:rsidRPr="00B62311" w:rsidRDefault="000D4F78" w:rsidP="00742695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0D4F78" w:rsidRPr="00B62311" w:rsidRDefault="000D4F78" w:rsidP="00742695">
            <w:pPr>
              <w:pStyle w:val="13"/>
              <w:rPr>
                <w:bCs/>
                <w:sz w:val="22"/>
                <w:szCs w:val="22"/>
                <w:highlight w:val="white"/>
              </w:rPr>
            </w:pPr>
            <w:r w:rsidRPr="00B62311">
              <w:rPr>
                <w:bCs/>
                <w:sz w:val="22"/>
                <w:szCs w:val="22"/>
                <w:highlight w:val="white"/>
              </w:rPr>
              <w:t xml:space="preserve">Гринберг Лейла </w:t>
            </w:r>
            <w:proofErr w:type="spellStart"/>
            <w:r w:rsidRPr="00B62311">
              <w:rPr>
                <w:bCs/>
                <w:sz w:val="22"/>
                <w:szCs w:val="22"/>
                <w:highlight w:val="white"/>
              </w:rPr>
              <w:t>Робертиевна</w:t>
            </w:r>
            <w:proofErr w:type="spellEnd"/>
          </w:p>
          <w:p w:rsidR="000D4F78" w:rsidRPr="00B62311" w:rsidRDefault="000D4F78" w:rsidP="00742695">
            <w:pPr>
              <w:pStyle w:val="13"/>
              <w:rPr>
                <w:bCs/>
                <w:sz w:val="22"/>
                <w:szCs w:val="22"/>
                <w:highlight w:val="white"/>
              </w:rPr>
            </w:pPr>
          </w:p>
        </w:tc>
        <w:tc>
          <w:tcPr>
            <w:tcW w:w="4854" w:type="dxa"/>
            <w:vMerge w:val="restart"/>
          </w:tcPr>
          <w:p w:rsidR="000D4F78" w:rsidRPr="00B62311" w:rsidRDefault="000D4F78" w:rsidP="0074269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F1BF9BB" wp14:editId="16EC3806">
                  <wp:extent cx="2069501" cy="3104405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30" cy="314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F78" w:rsidRPr="00B62311" w:rsidTr="000D4F78">
        <w:tc>
          <w:tcPr>
            <w:tcW w:w="4853" w:type="dxa"/>
          </w:tcPr>
          <w:p w:rsidR="000D4F78" w:rsidRPr="00B62311" w:rsidRDefault="000D4F78" w:rsidP="00742695">
            <w:pPr>
              <w:pStyle w:val="TableParagraph"/>
              <w:spacing w:before="0"/>
              <w:ind w:left="57" w:hanging="63"/>
              <w:rPr>
                <w:bCs/>
                <w:spacing w:val="-2"/>
                <w:sz w:val="22"/>
                <w:szCs w:val="22"/>
              </w:rPr>
            </w:pPr>
            <w:r w:rsidRPr="00B62311">
              <w:rPr>
                <w:bCs/>
                <w:spacing w:val="-2"/>
                <w:sz w:val="22"/>
                <w:szCs w:val="22"/>
              </w:rPr>
              <w:t xml:space="preserve"> Занимаемая должность (должности)</w:t>
            </w:r>
          </w:p>
          <w:p w:rsidR="000D4F78" w:rsidRPr="00B62311" w:rsidRDefault="000D4F78" w:rsidP="00742695">
            <w:pPr>
              <w:pStyle w:val="TableParagraph"/>
              <w:spacing w:before="0"/>
              <w:ind w:left="57" w:hanging="63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0D4F78" w:rsidRPr="00B62311" w:rsidRDefault="000D4F78" w:rsidP="00742695">
            <w:pPr>
              <w:pStyle w:val="TableParagraph"/>
              <w:tabs>
                <w:tab w:val="left" w:pos="1734"/>
              </w:tabs>
              <w:spacing w:before="0" w:line="278" w:lineRule="auto"/>
              <w:ind w:left="0" w:hanging="63"/>
              <w:rPr>
                <w:bCs/>
                <w:sz w:val="22"/>
                <w:szCs w:val="22"/>
                <w:highlight w:val="white"/>
              </w:rPr>
            </w:pPr>
            <w:r w:rsidRPr="00B62311">
              <w:rPr>
                <w:bCs/>
                <w:sz w:val="22"/>
                <w:szCs w:val="22"/>
                <w:highlight w:val="white"/>
              </w:rPr>
              <w:t>Воспитатель</w:t>
            </w:r>
            <w:r w:rsidRPr="00B62311">
              <w:rPr>
                <w:bCs/>
                <w:sz w:val="22"/>
                <w:szCs w:val="22"/>
                <w:highlight w:val="white"/>
              </w:rPr>
              <w:tab/>
            </w:r>
          </w:p>
        </w:tc>
        <w:tc>
          <w:tcPr>
            <w:tcW w:w="4854" w:type="dxa"/>
            <w:vMerge/>
          </w:tcPr>
          <w:p w:rsidR="000D4F78" w:rsidRPr="00B62311" w:rsidRDefault="000D4F78" w:rsidP="00742695">
            <w:pPr>
              <w:rPr>
                <w:rFonts w:ascii="Times New Roman" w:hAnsi="Times New Roman" w:cs="Times New Roman"/>
              </w:rPr>
            </w:pPr>
          </w:p>
        </w:tc>
      </w:tr>
      <w:tr w:rsidR="000D4F78" w:rsidRPr="00B62311" w:rsidTr="000D4F78">
        <w:tc>
          <w:tcPr>
            <w:tcW w:w="4853" w:type="dxa"/>
          </w:tcPr>
          <w:p w:rsidR="000D4F78" w:rsidRPr="00B62311" w:rsidRDefault="000D4F78" w:rsidP="0045028A">
            <w:pPr>
              <w:pStyle w:val="13"/>
              <w:ind w:left="57"/>
              <w:rPr>
                <w:spacing w:val="-2"/>
                <w:sz w:val="22"/>
                <w:szCs w:val="22"/>
              </w:rPr>
            </w:pPr>
            <w:r w:rsidRPr="00B62311">
              <w:rPr>
                <w:spacing w:val="-2"/>
                <w:sz w:val="22"/>
                <w:szCs w:val="22"/>
              </w:rPr>
              <w:t>Преподавае</w:t>
            </w:r>
            <w:r w:rsidRPr="00B62311">
              <w:rPr>
                <w:spacing w:val="-4"/>
                <w:sz w:val="22"/>
                <w:szCs w:val="22"/>
              </w:rPr>
              <w:t>мые</w:t>
            </w:r>
            <w:r w:rsidRPr="00B62311">
              <w:rPr>
                <w:spacing w:val="40"/>
                <w:sz w:val="22"/>
                <w:szCs w:val="22"/>
              </w:rPr>
              <w:t xml:space="preserve"> </w:t>
            </w:r>
            <w:r w:rsidRPr="00B62311">
              <w:rPr>
                <w:spacing w:val="-2"/>
                <w:sz w:val="22"/>
                <w:szCs w:val="22"/>
              </w:rPr>
              <w:t xml:space="preserve">учебные предметы, курсы, дисциплины </w:t>
            </w:r>
          </w:p>
          <w:p w:rsidR="000D4F78" w:rsidRPr="00B62311" w:rsidRDefault="000D4F78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0D4F78" w:rsidRPr="00B62311" w:rsidRDefault="000D4F78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-</w:t>
            </w:r>
          </w:p>
        </w:tc>
        <w:tc>
          <w:tcPr>
            <w:tcW w:w="4854" w:type="dxa"/>
            <w:vMerge/>
          </w:tcPr>
          <w:p w:rsidR="000D4F78" w:rsidRPr="00B62311" w:rsidRDefault="000D4F78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0D4F78" w:rsidRPr="00B62311" w:rsidTr="000D4F78">
        <w:tc>
          <w:tcPr>
            <w:tcW w:w="4853" w:type="dxa"/>
          </w:tcPr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311">
              <w:rPr>
                <w:spacing w:val="-2"/>
                <w:sz w:val="22"/>
                <w:szCs w:val="22"/>
              </w:rPr>
              <w:t xml:space="preserve">Уровень (уровни) профессионального образования </w:t>
            </w:r>
            <w:r w:rsidRPr="00B62311">
              <w:rPr>
                <w:sz w:val="22"/>
                <w:szCs w:val="22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0D4F78" w:rsidRPr="00B62311" w:rsidRDefault="000D4F78" w:rsidP="00742695">
            <w:pPr>
              <w:pStyle w:val="TableParagraph"/>
              <w:ind w:left="57"/>
              <w:rPr>
                <w:sz w:val="22"/>
                <w:szCs w:val="22"/>
                <w:u w:val="single"/>
              </w:rPr>
            </w:pPr>
            <w:r w:rsidRPr="00B62311">
              <w:rPr>
                <w:sz w:val="22"/>
                <w:szCs w:val="22"/>
                <w:u w:val="single"/>
              </w:rPr>
              <w:t xml:space="preserve">Среднее профессиональное образование. </w:t>
            </w:r>
          </w:p>
          <w:p w:rsidR="000D4F78" w:rsidRPr="00B62311" w:rsidRDefault="000D4F78" w:rsidP="00742695">
            <w:pPr>
              <w:pStyle w:val="TableParagraph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Санкт-Петербургское государственное бюджетное профессиональное образовательное учреждение</w:t>
            </w:r>
          </w:p>
          <w:p w:rsidR="000D4F78" w:rsidRPr="00B62311" w:rsidRDefault="000D4F78" w:rsidP="00742695">
            <w:pPr>
              <w:pStyle w:val="TableParagraph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«Педагогический колледж № 8»</w:t>
            </w:r>
          </w:p>
          <w:p w:rsidR="000D4F78" w:rsidRPr="00B62311" w:rsidRDefault="000D4F78" w:rsidP="00742695">
            <w:pPr>
              <w:pStyle w:val="TableParagraph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  <w:u w:val="single"/>
              </w:rPr>
              <w:t>Специальность</w:t>
            </w:r>
            <w:r w:rsidRPr="00B62311">
              <w:rPr>
                <w:sz w:val="22"/>
                <w:szCs w:val="22"/>
              </w:rPr>
              <w:t xml:space="preserve"> «Дошкольное образование».</w:t>
            </w:r>
          </w:p>
          <w:p w:rsidR="000D4F78" w:rsidRPr="008734D0" w:rsidRDefault="000D4F78" w:rsidP="0074269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57"/>
              <w:rPr>
                <w:sz w:val="22"/>
                <w:szCs w:val="22"/>
              </w:rPr>
            </w:pPr>
            <w:r w:rsidRPr="008734D0">
              <w:rPr>
                <w:sz w:val="22"/>
                <w:szCs w:val="22"/>
                <w:u w:val="single"/>
              </w:rPr>
              <w:t>Квалификация</w:t>
            </w:r>
            <w:r w:rsidRPr="008734D0">
              <w:rPr>
                <w:sz w:val="22"/>
                <w:szCs w:val="22"/>
              </w:rPr>
              <w:t xml:space="preserve"> «Воспитатель детей дошкольного возраста».</w:t>
            </w:r>
          </w:p>
        </w:tc>
        <w:tc>
          <w:tcPr>
            <w:tcW w:w="4854" w:type="dxa"/>
            <w:vMerge/>
          </w:tcPr>
          <w:p w:rsidR="000D4F78" w:rsidRPr="00B62311" w:rsidRDefault="000D4F78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0D4F78" w:rsidRPr="00B62311" w:rsidTr="000D4F78">
        <w:tc>
          <w:tcPr>
            <w:tcW w:w="4853" w:type="dxa"/>
          </w:tcPr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Ученая степень (при наличии)</w:t>
            </w:r>
          </w:p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Не имеет</w:t>
            </w:r>
          </w:p>
        </w:tc>
        <w:tc>
          <w:tcPr>
            <w:tcW w:w="4854" w:type="dxa"/>
            <w:vMerge/>
          </w:tcPr>
          <w:p w:rsidR="000D4F78" w:rsidRPr="00B62311" w:rsidRDefault="000D4F78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0D4F78" w:rsidRPr="00B62311" w:rsidTr="000D4F78">
        <w:tc>
          <w:tcPr>
            <w:tcW w:w="4853" w:type="dxa"/>
          </w:tcPr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311">
              <w:rPr>
                <w:spacing w:val="-2"/>
                <w:sz w:val="22"/>
                <w:szCs w:val="22"/>
              </w:rPr>
              <w:t xml:space="preserve">Ученое звание </w:t>
            </w:r>
            <w:r w:rsidRPr="00B62311">
              <w:rPr>
                <w:sz w:val="22"/>
                <w:szCs w:val="22"/>
              </w:rPr>
              <w:t>(при наличии)</w:t>
            </w:r>
          </w:p>
        </w:tc>
        <w:tc>
          <w:tcPr>
            <w:tcW w:w="5632" w:type="dxa"/>
          </w:tcPr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Не имеет</w:t>
            </w:r>
          </w:p>
          <w:p w:rsidR="000D4F78" w:rsidRPr="00B62311" w:rsidRDefault="000D4F78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  <w:vMerge/>
          </w:tcPr>
          <w:p w:rsidR="000D4F78" w:rsidRPr="00B62311" w:rsidRDefault="000D4F78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742695" w:rsidRPr="00B62311" w:rsidTr="000D4F78">
        <w:tc>
          <w:tcPr>
            <w:tcW w:w="4853" w:type="dxa"/>
          </w:tcPr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Сведения о повышении квалификации</w:t>
            </w:r>
          </w:p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742695" w:rsidRPr="00B62311" w:rsidRDefault="00742695" w:rsidP="00B62311">
            <w:pPr>
              <w:pStyle w:val="13"/>
              <w:jc w:val="both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2023 г. «Содержание, освоение и актуальные вопросы федеральной образовательной программы дошкольного образования», 72 ч.</w:t>
            </w:r>
          </w:p>
          <w:p w:rsidR="00742695" w:rsidRPr="00B62311" w:rsidRDefault="00742695" w:rsidP="00B62311">
            <w:pPr>
              <w:jc w:val="both"/>
              <w:rPr>
                <w:rFonts w:ascii="Times New Roman" w:hAnsi="Times New Roman" w:cs="Times New Roman"/>
              </w:rPr>
            </w:pPr>
            <w:r w:rsidRPr="00B62311">
              <w:rPr>
                <w:rFonts w:ascii="Times New Roman" w:hAnsi="Times New Roman" w:cs="Times New Roman"/>
              </w:rPr>
              <w:t>2023 г. «Педагог дополнительного образования: современные подходы к профессиональной деятельности», 72 ч.</w:t>
            </w:r>
          </w:p>
        </w:tc>
      </w:tr>
      <w:tr w:rsidR="00742695" w:rsidRPr="00B62311" w:rsidTr="000D4F78">
        <w:tc>
          <w:tcPr>
            <w:tcW w:w="4853" w:type="dxa"/>
          </w:tcPr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Сведения о профессиональной переподготовке (при наличии)</w:t>
            </w:r>
          </w:p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2"/>
          </w:tcPr>
          <w:p w:rsidR="00742695" w:rsidRPr="00B62311" w:rsidRDefault="00742695" w:rsidP="00742695">
            <w:pPr>
              <w:pStyle w:val="13"/>
              <w:ind w:left="57"/>
              <w:rPr>
                <w:sz w:val="22"/>
                <w:szCs w:val="22"/>
              </w:rPr>
            </w:pPr>
          </w:p>
        </w:tc>
      </w:tr>
      <w:tr w:rsidR="00742695" w:rsidRPr="00B62311" w:rsidTr="000D4F78">
        <w:tc>
          <w:tcPr>
            <w:tcW w:w="4853" w:type="dxa"/>
          </w:tcPr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742695" w:rsidRPr="00B62311" w:rsidRDefault="00742695" w:rsidP="0045028A">
            <w:pPr>
              <w:pStyle w:val="13"/>
              <w:ind w:left="57"/>
              <w:rPr>
                <w:bCs/>
                <w:i/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17 лет 2 месяца</w:t>
            </w:r>
          </w:p>
          <w:p w:rsidR="00742695" w:rsidRPr="00B62311" w:rsidRDefault="00742695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742695" w:rsidRPr="00B62311" w:rsidRDefault="00742695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742695" w:rsidRPr="00B62311" w:rsidTr="000D4F78">
        <w:tc>
          <w:tcPr>
            <w:tcW w:w="4853" w:type="dxa"/>
          </w:tcPr>
          <w:p w:rsidR="00742695" w:rsidRPr="00B62311" w:rsidRDefault="00742695" w:rsidP="0045028A">
            <w:pPr>
              <w:pStyle w:val="13"/>
              <w:rPr>
                <w:sz w:val="22"/>
                <w:szCs w:val="22"/>
              </w:rPr>
            </w:pPr>
            <w:r w:rsidRPr="00B62311">
              <w:rPr>
                <w:sz w:val="22"/>
                <w:szCs w:val="22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742695" w:rsidRPr="00B62311" w:rsidRDefault="00742695" w:rsidP="00B62311">
            <w:pPr>
              <w:jc w:val="both"/>
              <w:rPr>
                <w:rFonts w:ascii="Times New Roman" w:hAnsi="Times New Roman" w:cs="Times New Roman"/>
              </w:rPr>
            </w:pPr>
            <w:r w:rsidRPr="00B62311">
              <w:rPr>
                <w:rFonts w:ascii="Times New Roman" w:hAnsi="Times New Roman" w:cs="Times New Roman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742695" w:rsidRPr="00B62311" w:rsidRDefault="00742695" w:rsidP="00742695">
      <w:pPr>
        <w:rPr>
          <w:rFonts w:ascii="Times New Roman" w:hAnsi="Times New Roman" w:cs="Times New Roman"/>
        </w:rPr>
      </w:pPr>
    </w:p>
    <w:sectPr w:rsidR="00742695" w:rsidRPr="00B62311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922" w:rsidRDefault="00CC1922">
      <w:pPr>
        <w:spacing w:after="0" w:line="240" w:lineRule="auto"/>
      </w:pPr>
      <w:r>
        <w:separator/>
      </w:r>
    </w:p>
  </w:endnote>
  <w:endnote w:type="continuationSeparator" w:id="0">
    <w:p w:rsidR="00CC1922" w:rsidRDefault="00CC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922" w:rsidRDefault="00CC1922">
      <w:pPr>
        <w:spacing w:after="0" w:line="240" w:lineRule="auto"/>
      </w:pPr>
      <w:r>
        <w:separator/>
      </w:r>
    </w:p>
  </w:footnote>
  <w:footnote w:type="continuationSeparator" w:id="0">
    <w:p w:rsidR="00CC1922" w:rsidRDefault="00CC1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0D4F78"/>
    <w:rsid w:val="00427822"/>
    <w:rsid w:val="005B41A2"/>
    <w:rsid w:val="006412E4"/>
    <w:rsid w:val="00695E6C"/>
    <w:rsid w:val="00742695"/>
    <w:rsid w:val="008708A2"/>
    <w:rsid w:val="008734D0"/>
    <w:rsid w:val="00B62311"/>
    <w:rsid w:val="00BE46C6"/>
    <w:rsid w:val="00C554F0"/>
    <w:rsid w:val="00CC1922"/>
    <w:rsid w:val="00D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10</cp:revision>
  <dcterms:created xsi:type="dcterms:W3CDTF">2025-10-30T15:18:00Z</dcterms:created>
  <dcterms:modified xsi:type="dcterms:W3CDTF">2025-11-21T13:51:00Z</dcterms:modified>
</cp:coreProperties>
</file>